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BA86" w14:textId="3CCFFEB1" w:rsidR="00784F7F" w:rsidRPr="00113810" w:rsidRDefault="00113810" w:rsidP="00113810">
      <w:pPr>
        <w:jc w:val="center"/>
        <w:rPr>
          <w:rFonts w:ascii="Times New Roman" w:hAnsi="Times New Roman" w:cs="Times New Roman"/>
          <w:sz w:val="48"/>
          <w:szCs w:val="48"/>
        </w:rPr>
      </w:pPr>
      <w:r w:rsidRPr="00113810">
        <w:rPr>
          <w:rFonts w:ascii="Times New Roman" w:hAnsi="Times New Roman" w:cs="Times New Roman"/>
          <w:b/>
          <w:bCs/>
          <w:sz w:val="48"/>
          <w:szCs w:val="48"/>
          <w:u w:val="single"/>
        </w:rPr>
        <w:t>GeH T.6: La España del siglo XX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br/>
      </w:r>
      <w:r w:rsidR="00CD004B">
        <w:rPr>
          <w:rFonts w:ascii="Times New Roman" w:hAnsi="Times New Roman" w:cs="Times New Roman"/>
          <w:b/>
          <w:bCs/>
          <w:sz w:val="32"/>
          <w:szCs w:val="32"/>
        </w:rPr>
        <w:t>HECHOS IMPORTANTES</w:t>
      </w:r>
    </w:p>
    <w:p w14:paraId="6CCF248E" w14:textId="3ED2C4A6" w:rsidR="00C14A37" w:rsidRDefault="00CD004B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MOTÍN DE ARANJUEZ:</w:t>
      </w:r>
      <w:r>
        <w:rPr>
          <w:rFonts w:ascii="Times New Roman" w:hAnsi="Times New Roman" w:cs="Times New Roman"/>
        </w:rPr>
        <w:t xml:space="preserve"> levantamiento contra el ministro y el rey por el descontentamiento de la población en cuanto al gobierno de Godoy, que supuso su dimisión y la abdicación de Carlos IV en su hijo Fernando VII.</w:t>
      </w:r>
    </w:p>
    <w:p w14:paraId="36CEE48E" w14:textId="4B01F55E" w:rsidR="00CD004B" w:rsidRDefault="00CD004B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ABDICACIONES DE BAYONA:</w:t>
      </w:r>
      <w:r>
        <w:rPr>
          <w:rFonts w:ascii="Times New Roman" w:hAnsi="Times New Roman" w:cs="Times New Roman"/>
        </w:rPr>
        <w:t xml:space="preserve"> episodio en el cual la monarquía española pasó de Fernando VII a su padre Carlos IV, de este a Napoleón y por último a su hermano José de Bonaparte.</w:t>
      </w:r>
    </w:p>
    <w:p w14:paraId="252F01B3" w14:textId="7BCBC9AA" w:rsidR="00C834A5" w:rsidRDefault="00C834A5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PRONUNCIAMIENTO CORONEL RIEGO</w:t>
      </w:r>
      <w:r>
        <w:rPr>
          <w:rFonts w:ascii="Times New Roman" w:hAnsi="Times New Roman" w:cs="Times New Roman"/>
        </w:rPr>
        <w:t xml:space="preserve"> (Cabezas de San Juan): inicio del Trienio Liberal (1820-1823) tras la restauración del absolutismo con la recuperación de la corona por parte de Fernando VII.</w:t>
      </w:r>
      <w:bookmarkStart w:id="0" w:name="_GoBack"/>
      <w:bookmarkEnd w:id="0"/>
    </w:p>
    <w:p w14:paraId="223A263D" w14:textId="04AC3A13" w:rsidR="00CD004B" w:rsidRDefault="00CD004B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CONVENIO DE VERGARA (1839):</w:t>
      </w:r>
      <w:r>
        <w:rPr>
          <w:rFonts w:ascii="Times New Roman" w:hAnsi="Times New Roman" w:cs="Times New Roman"/>
        </w:rPr>
        <w:t xml:space="preserve"> tratado que se firmó para dar fin a la primera guerra carlista.</w:t>
      </w:r>
    </w:p>
    <w:p w14:paraId="5E3C9E4D" w14:textId="4D1AFA83" w:rsidR="00CD004B" w:rsidRDefault="00CD004B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CONCORDATO CON LA SANTA SEDE:</w:t>
      </w:r>
      <w:r>
        <w:rPr>
          <w:rFonts w:ascii="Times New Roman" w:hAnsi="Times New Roman" w:cs="Times New Roman"/>
        </w:rPr>
        <w:t xml:space="preserve"> acuerdo que mantuvo a España como Estado confesional con el catolicismo como religión dictada por la Constitución.</w:t>
      </w:r>
    </w:p>
    <w:p w14:paraId="1F094BC8" w14:textId="051AD953" w:rsidR="00CD004B" w:rsidRPr="00394E87" w:rsidRDefault="00CD004B" w:rsidP="00394E87">
      <w:pPr>
        <w:pStyle w:val="Prrafodelist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PRONUNCIAMIENTO MILITAR DE VICÁLVARO (1854):</w:t>
      </w:r>
      <w:r>
        <w:rPr>
          <w:rFonts w:ascii="Times New Roman" w:hAnsi="Times New Roman" w:cs="Times New Roman"/>
        </w:rPr>
        <w:t xml:space="preserve"> inicio del Bieno Progresista encabezado por Espartero.</w:t>
      </w:r>
    </w:p>
    <w:sectPr w:rsidR="00CD004B" w:rsidRPr="00394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8CC"/>
    <w:multiLevelType w:val="hybridMultilevel"/>
    <w:tmpl w:val="81609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A53D2"/>
    <w:multiLevelType w:val="hybridMultilevel"/>
    <w:tmpl w:val="D9902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10"/>
    <w:rsid w:val="00113810"/>
    <w:rsid w:val="00394E87"/>
    <w:rsid w:val="00774468"/>
    <w:rsid w:val="00784F7F"/>
    <w:rsid w:val="009E1B0F"/>
    <w:rsid w:val="00A27B3B"/>
    <w:rsid w:val="00A41C43"/>
    <w:rsid w:val="00B64F16"/>
    <w:rsid w:val="00C14A37"/>
    <w:rsid w:val="00C834A5"/>
    <w:rsid w:val="00CD004B"/>
    <w:rsid w:val="00D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349D"/>
  <w15:chartTrackingRefBased/>
  <w15:docId w15:val="{CBFDBF1A-9F86-49C4-9A84-60A1662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3</cp:revision>
  <dcterms:created xsi:type="dcterms:W3CDTF">2023-02-20T17:27:00Z</dcterms:created>
  <dcterms:modified xsi:type="dcterms:W3CDTF">2023-02-21T15:52:00Z</dcterms:modified>
</cp:coreProperties>
</file>